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DD142B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Found out that the CVT axle was bent so we cut it off and looked up new and stronger axles for it.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4D2AB0">
                                            <w:rPr>
                                              <w:sz w:val="20"/>
                                            </w:rPr>
                                            <w:t>Worked o</w:t>
                                          </w:r>
                                          <w:r w:rsidR="00DD142B">
                                            <w:rPr>
                                              <w:sz w:val="20"/>
                                            </w:rPr>
                                            <w:t>n formula rear end and got a axle for CVT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DD142B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Found some new metal and compared them to one another and we found out that the 1145 was going to be the best.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DD142B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Set the rear end up right on the table so we could make sure everything was level.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5F3AC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Cut a flat piece of aluminum and drilled holes in it so we could bolt it down.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5F3ACB">
                                            <w:rPr>
                                              <w:sz w:val="20"/>
                                            </w:rPr>
                                            <w:t>Re-did the chain guide so it would be in line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F3AC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Looked at everything and made sure it was in line.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F3AC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Had to grind down the spacer so it was not too high.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44A8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Tightened everything up and tested it again.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737C25" w:rsidRDefault="004135F1" w:rsidP="004135F1">
                                          <w:pPr>
                                            <w:rPr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737C25">
                                            <w:rPr>
                                              <w:sz w:val="40"/>
                                              <w:szCs w:val="40"/>
                                            </w:rPr>
                                            <w:t>College Visit To IPFW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544A8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Bolted it down and turned the wheel to make sure it sounded good.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544A82">
                                            <w:rPr>
                                              <w:sz w:val="20"/>
                                            </w:rPr>
                                            <w:t>Worked of formula rear end and cleaned up shop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44A8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 shop was a mess so we picked up all of the tools and cleaned the floors.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44A8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Needed to put the chain guide back on and make sure it was level.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544A8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a couple of small fixes on the pulleys and then tested it again.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544A82">
                                            <w:rPr>
                                              <w:sz w:val="20"/>
                                            </w:rPr>
                                            <w:t>Worked on smet and chain guide for the formula rear end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44A8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 chain guide needed some washers under it so it would be in line with the chain.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44A8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Worked on smet with Blain to make sure everything still was in line and would work.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44A8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Turned the wheel so we could make sure the chain guide was in place and worked good.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DD142B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Found out that the CVT axle was bent so we cut it off and looked up new and stronger axles for it.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4D2AB0">
                                      <w:rPr>
                                        <w:sz w:val="20"/>
                                      </w:rPr>
                                      <w:t>Worked o</w:t>
                                    </w:r>
                                    <w:r w:rsidR="00DD142B">
                                      <w:rPr>
                                        <w:sz w:val="20"/>
                                      </w:rPr>
                                      <w:t>n formula rear end and got a axle for CVT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DD142B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Found some new metal and compared them to one another and we found out that the 1145 was going to be the best.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DD142B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Set the rear end up right on the table so we could make sure everything was level.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5F3AC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Cut a flat piece of aluminum and drilled holes in it so we could bolt it down.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5F3ACB">
                                      <w:rPr>
                                        <w:sz w:val="20"/>
                                      </w:rPr>
                                      <w:t>Re-did the chain guide so it would be in line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5F3AC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Looked at everything and made sure it was in line.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5F3AC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Had to grind down the spacer so it was not too high.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544A8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Tightened everything up and tested it again.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737C25" w:rsidRDefault="004135F1" w:rsidP="004135F1">
                                    <w:pPr>
                                      <w:rPr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737C25">
                                      <w:rPr>
                                        <w:sz w:val="40"/>
                                        <w:szCs w:val="40"/>
                                      </w:rPr>
                                      <w:t>College Visit To IPFW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544A82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Bolted it down and turned the wheel to make sure it sounded good.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544A82">
                                      <w:rPr>
                                        <w:sz w:val="20"/>
                                      </w:rPr>
                                      <w:t>Worked of formula rear end and cleaned up shop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544A8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 shop was a mess so we picked up all of the tools and cleaned the floors.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544A8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Needed to put the chain guide back on and make sure it was level.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544A82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Put a couple of small fixes on the pulleys and then tested it again.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544A82">
                                      <w:rPr>
                                        <w:sz w:val="20"/>
                                      </w:rPr>
                                      <w:t>Worked on smet and chain guide for the formula rear end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544A8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 chain guide needed some washers under it so it would be in line with the chain.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544A8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Worked on smet with Blain to make sure everything still was in line and would work.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544A8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Turned the wheel so we could make sure the chain guide was in place and worked good. 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AB0"/>
    <w:rsid w:val="000705D0"/>
    <w:rsid w:val="001936F3"/>
    <w:rsid w:val="001B3E81"/>
    <w:rsid w:val="00240EE8"/>
    <w:rsid w:val="00260DF3"/>
    <w:rsid w:val="002F2CF4"/>
    <w:rsid w:val="004135F1"/>
    <w:rsid w:val="00446361"/>
    <w:rsid w:val="004D2AB0"/>
    <w:rsid w:val="00544A82"/>
    <w:rsid w:val="005C75B0"/>
    <w:rsid w:val="005F3ACB"/>
    <w:rsid w:val="005F79BA"/>
    <w:rsid w:val="00737C25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DD142B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eague\Document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8DA0F-D3EE-402F-8B70-BF03BEF7A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14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 Teague</dc:creator>
  <cp:lastModifiedBy>Eric Teague</cp:lastModifiedBy>
  <cp:revision>5</cp:revision>
  <dcterms:created xsi:type="dcterms:W3CDTF">2014-04-21T18:56:00Z</dcterms:created>
  <dcterms:modified xsi:type="dcterms:W3CDTF">2014-04-25T18:31:00Z</dcterms:modified>
</cp:coreProperties>
</file>